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200"/>
        <w:gridCol w:w="2880"/>
      </w:tblGrid>
      <w:tr w:rsidR="008F62B5" w:rsidRPr="003C7CB0" w14:paraId="1D0B6FFD" w14:textId="77777777" w:rsidTr="003C7CB0">
        <w:trPr>
          <w:trHeight w:val="1440"/>
        </w:trPr>
        <w:tc>
          <w:tcPr>
            <w:tcW w:w="7200" w:type="dxa"/>
            <w:vAlign w:val="center"/>
          </w:tcPr>
          <w:p w14:paraId="01CC1A7D" w14:textId="77777777" w:rsidR="008F62B5" w:rsidRPr="005A446E" w:rsidRDefault="00CA6836" w:rsidP="005A446E">
            <w:pPr>
              <w:pStyle w:val="Heading1"/>
            </w:pPr>
            <w:r w:rsidRPr="005A446E">
              <w:t>PORT OF OLYMPIA</w:t>
            </w:r>
          </w:p>
          <w:p w14:paraId="0E20E9E1" w14:textId="77777777" w:rsidR="008F62B5" w:rsidRPr="006C0265" w:rsidRDefault="008F62B5" w:rsidP="006C0265">
            <w:pPr>
              <w:pStyle w:val="Heading2"/>
            </w:pPr>
            <w:r w:rsidRPr="006C0265">
              <w:t>Harbor Patrol</w:t>
            </w:r>
          </w:p>
        </w:tc>
        <w:tc>
          <w:tcPr>
            <w:tcW w:w="2880" w:type="dxa"/>
            <w:vAlign w:val="center"/>
          </w:tcPr>
          <w:p w14:paraId="1FB9269F" w14:textId="77777777" w:rsidR="008F62B5" w:rsidRPr="003C7CB0" w:rsidRDefault="003C7CB0" w:rsidP="003C7CB0">
            <w:pPr>
              <w:pStyle w:val="NoSpacing"/>
              <w:jc w:val="center"/>
              <w:rPr>
                <w:b/>
              </w:rPr>
            </w:pPr>
            <w:r>
              <w:rPr>
                <w:b/>
                <w:noProof/>
              </w:rPr>
              <w:drawing>
                <wp:inline distT="0" distB="0" distL="0" distR="0" wp14:anchorId="7A5C1238" wp14:editId="3933F60A">
                  <wp:extent cx="1719319" cy="7950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Pcolorlogo.png"/>
                          <pic:cNvPicPr/>
                        </pic:nvPicPr>
                        <pic:blipFill>
                          <a:blip r:embed="rId8">
                            <a:extLst>
                              <a:ext uri="{28A0092B-C50C-407E-A947-70E740481C1C}">
                                <a14:useLocalDpi xmlns:a14="http://schemas.microsoft.com/office/drawing/2010/main" val="0"/>
                              </a:ext>
                            </a:extLst>
                          </a:blip>
                          <a:stretch>
                            <a:fillRect/>
                          </a:stretch>
                        </pic:blipFill>
                        <pic:spPr>
                          <a:xfrm>
                            <a:off x="0" y="0"/>
                            <a:ext cx="1722039" cy="796278"/>
                          </a:xfrm>
                          <a:prstGeom prst="rect">
                            <a:avLst/>
                          </a:prstGeom>
                        </pic:spPr>
                      </pic:pic>
                    </a:graphicData>
                  </a:graphic>
                </wp:inline>
              </w:drawing>
            </w:r>
          </w:p>
        </w:tc>
      </w:tr>
      <w:tr w:rsidR="008F62B5" w:rsidRPr="003C7CB0" w14:paraId="78B0662D" w14:textId="77777777" w:rsidTr="003C7CB0">
        <w:trPr>
          <w:trHeight w:val="576"/>
        </w:trPr>
        <w:tc>
          <w:tcPr>
            <w:tcW w:w="7200" w:type="dxa"/>
            <w:vAlign w:val="center"/>
          </w:tcPr>
          <w:p w14:paraId="5AD408A9" w14:textId="45173268" w:rsidR="008F62B5" w:rsidRPr="003C7CB0" w:rsidRDefault="00BF1D7A" w:rsidP="002C264D">
            <w:pPr>
              <w:pStyle w:val="Heading3"/>
            </w:pPr>
            <w:r>
              <w:t xml:space="preserve">operations - </w:t>
            </w:r>
            <w:r w:rsidR="007672B9">
              <w:t>safety</w:t>
            </w:r>
          </w:p>
        </w:tc>
        <w:tc>
          <w:tcPr>
            <w:tcW w:w="2880" w:type="dxa"/>
            <w:vAlign w:val="center"/>
          </w:tcPr>
          <w:p w14:paraId="135D2DBD" w14:textId="5CE799D8" w:rsidR="008F62B5" w:rsidRPr="003C7CB0" w:rsidRDefault="007672B9" w:rsidP="007672B9">
            <w:pPr>
              <w:pStyle w:val="Heading3"/>
            </w:pPr>
            <w:r>
              <w:t>Policy 2</w:t>
            </w:r>
            <w:r w:rsidR="008F62B5" w:rsidRPr="003C7CB0">
              <w:t>.</w:t>
            </w:r>
            <w:r w:rsidR="00BF1D7A">
              <w:t>5</w:t>
            </w:r>
            <w:bookmarkStart w:id="0" w:name="_GoBack"/>
            <w:bookmarkEnd w:id="0"/>
          </w:p>
        </w:tc>
      </w:tr>
      <w:tr w:rsidR="008F62B5" w14:paraId="21B324F7" w14:textId="77777777" w:rsidTr="00B55508">
        <w:tc>
          <w:tcPr>
            <w:tcW w:w="7200" w:type="dxa"/>
          </w:tcPr>
          <w:p w14:paraId="224CC73B" w14:textId="77777777" w:rsidR="008F62B5" w:rsidRPr="002C264D" w:rsidRDefault="008F62B5" w:rsidP="002C264D">
            <w:pPr>
              <w:pStyle w:val="Heading4"/>
            </w:pPr>
            <w:r w:rsidRPr="002C264D">
              <w:t>PURPOSE:</w:t>
            </w:r>
          </w:p>
          <w:p w14:paraId="7683F813" w14:textId="77777777" w:rsidR="003C7CB0" w:rsidRDefault="007672B9" w:rsidP="007672B9">
            <w:r>
              <w:t>To establish clear POHP safety policy for all officers, crewmembers, and guests aboard HP–1.</w:t>
            </w:r>
          </w:p>
        </w:tc>
        <w:tc>
          <w:tcPr>
            <w:tcW w:w="2880" w:type="dxa"/>
            <w:tcMar>
              <w:top w:w="115" w:type="dxa"/>
            </w:tcMar>
          </w:tcPr>
          <w:p w14:paraId="3FD0E258" w14:textId="77777777" w:rsidR="006C0265" w:rsidRDefault="006C0265" w:rsidP="006C0265"/>
          <w:p w14:paraId="4B88241B" w14:textId="77777777" w:rsidR="008F62B5" w:rsidRPr="003C7CB0" w:rsidRDefault="008F62B5" w:rsidP="006C0265">
            <w:r w:rsidRPr="003C7CB0">
              <w:t>Adopted:</w:t>
            </w:r>
            <w:r w:rsidRPr="003C7CB0">
              <w:tab/>
            </w:r>
            <w:r w:rsidR="007672B9">
              <w:t>09/01/2015</w:t>
            </w:r>
          </w:p>
          <w:p w14:paraId="40DE0D5B" w14:textId="77777777" w:rsidR="008F62B5" w:rsidRPr="003C7CB0" w:rsidRDefault="008F62B5" w:rsidP="006C0265">
            <w:r w:rsidRPr="003C7CB0">
              <w:t>Revised:</w:t>
            </w:r>
            <w:r w:rsidRPr="003C7CB0">
              <w:tab/>
            </w:r>
          </w:p>
        </w:tc>
      </w:tr>
    </w:tbl>
    <w:p w14:paraId="709DE774" w14:textId="77777777" w:rsidR="009D0888" w:rsidRDefault="009D0888"/>
    <w:p w14:paraId="74C5312B" w14:textId="77777777" w:rsidR="00B65D87" w:rsidRDefault="00B65D87" w:rsidP="002C264D">
      <w:pPr>
        <w:pStyle w:val="Heading4"/>
      </w:pPr>
      <w:r>
        <w:t>policy</w:t>
      </w:r>
    </w:p>
    <w:p w14:paraId="4BFC2B57" w14:textId="77777777" w:rsidR="00DB0FBB" w:rsidRDefault="007672B9" w:rsidP="00DB0FBB">
      <w:pPr>
        <w:pStyle w:val="PolicyA"/>
      </w:pPr>
      <w:r>
        <w:t>All personnel aboard HP – 1 shall properly wear a US Coast Guard approved (</w:t>
      </w:r>
      <w:r w:rsidRPr="007672B9">
        <w:rPr>
          <w:i/>
        </w:rPr>
        <w:t>commercial</w:t>
      </w:r>
      <w:r>
        <w:t xml:space="preserve"> use) personal flotation device (</w:t>
      </w:r>
      <w:r w:rsidRPr="007672B9">
        <w:rPr>
          <w:i/>
        </w:rPr>
        <w:t>PFD</w:t>
      </w:r>
      <w:r>
        <w:t>) while the vessel is in service.</w:t>
      </w:r>
      <w:r w:rsidR="000A09EB">
        <w:t xml:space="preserve"> PFDs shall always be worn as the outermost garment.</w:t>
      </w:r>
    </w:p>
    <w:p w14:paraId="24179807" w14:textId="01FEC40B" w:rsidR="000A09EB" w:rsidRDefault="000A09EB" w:rsidP="00F0660E">
      <w:pPr>
        <w:pStyle w:val="PolicyA"/>
      </w:pPr>
      <w:r>
        <w:t>There shall be no smoking</w:t>
      </w:r>
      <w:r w:rsidR="00020DC9">
        <w:t xml:space="preserve"> or any open flame</w:t>
      </w:r>
      <w:r>
        <w:t xml:space="preserve"> aboard any Port of Olympia vessel or on the areas around the vessel.</w:t>
      </w:r>
    </w:p>
    <w:p w14:paraId="382FFBD7" w14:textId="77777777" w:rsidR="000A09EB" w:rsidRDefault="000A09EB" w:rsidP="00F0660E">
      <w:pPr>
        <w:pStyle w:val="PolicyA"/>
      </w:pPr>
      <w:r>
        <w:t>All emergency operations equipment shall be checked and maintained as necessary for operational readiness prior to commencing the duty patrol. All vessel equipment shall be properly stowed prior to commencing the duty patrol.</w:t>
      </w:r>
    </w:p>
    <w:p w14:paraId="2C28E05C" w14:textId="76A2D178" w:rsidR="00184FB4" w:rsidRDefault="000A09EB" w:rsidP="00F0660E">
      <w:pPr>
        <w:pStyle w:val="PolicyA"/>
      </w:pPr>
      <w:r>
        <w:t>The Captain and crew members aboard</w:t>
      </w:r>
      <w:r w:rsidR="008B250C">
        <w:t xml:space="preserve"> HP–1 shall at all times maintain a proper lookout – visually, aurally, or </w:t>
      </w:r>
      <w:r w:rsidR="00020DC9">
        <w:t xml:space="preserve">by </w:t>
      </w:r>
      <w:r w:rsidR="008B250C">
        <w:t>any other available means –</w:t>
      </w:r>
      <w:r w:rsidR="00020DC9">
        <w:t xml:space="preserve"> </w:t>
      </w:r>
      <w:r w:rsidR="008B250C">
        <w:t>as to the prevailing circumstances and conditions so as to maintain situational awareness; and thereby avoid the risks of injury, collision, or other damage.</w:t>
      </w:r>
    </w:p>
    <w:p w14:paraId="1606DC7D" w14:textId="77777777" w:rsidR="00184FB4" w:rsidRDefault="00184FB4" w:rsidP="00F0660E">
      <w:pPr>
        <w:pStyle w:val="PolicyA"/>
      </w:pPr>
      <w:r>
        <w:t xml:space="preserve">HP – 1 shall not operate for scheduled, routine patrols during severe weather conditions.  </w:t>
      </w:r>
    </w:p>
    <w:p w14:paraId="2AC46A06" w14:textId="72DBA993" w:rsidR="00184FB4" w:rsidRDefault="00184FB4" w:rsidP="00184FB4">
      <w:pPr>
        <w:pStyle w:val="List1"/>
      </w:pPr>
      <w:r>
        <w:t>Emergency operations under severe weather conditions are at the discretion of the Captain, in con</w:t>
      </w:r>
      <w:r w:rsidR="005C7945">
        <w:t>sultation with a POHP Commander;</w:t>
      </w:r>
      <w:r>
        <w:t xml:space="preserve"> and with consideration given to crew safety and the nature of the emergency. </w:t>
      </w:r>
    </w:p>
    <w:p w14:paraId="6051A2F9" w14:textId="4C2433EF" w:rsidR="00184FB4" w:rsidRDefault="00184FB4" w:rsidP="00184FB4">
      <w:pPr>
        <w:pStyle w:val="List1"/>
      </w:pPr>
      <w:r>
        <w:t>Severe weather conditions include:</w:t>
      </w:r>
    </w:p>
    <w:p w14:paraId="01A4462B" w14:textId="77777777" w:rsidR="00184FB4" w:rsidRDefault="00184FB4" w:rsidP="00184FB4">
      <w:pPr>
        <w:pStyle w:val="Lista"/>
      </w:pPr>
      <w:r>
        <w:t>Zero visibility</w:t>
      </w:r>
    </w:p>
    <w:p w14:paraId="23DD42E5" w14:textId="6594B06A" w:rsidR="00B65D87" w:rsidRDefault="00184FB4" w:rsidP="00184FB4">
      <w:pPr>
        <w:pStyle w:val="Lista"/>
      </w:pPr>
      <w:r>
        <w:t>High winds; e.g., "Small Craft Warnings" when sustained winds exceed 25 mph.</w:t>
      </w:r>
    </w:p>
    <w:p w14:paraId="29FC1E9D" w14:textId="77777777" w:rsidR="00462D7D" w:rsidRDefault="002C76A5" w:rsidP="002C76A5">
      <w:pPr>
        <w:pStyle w:val="PolicyA"/>
      </w:pPr>
      <w:r w:rsidRPr="00462D7D">
        <w:rPr>
          <w:color w:val="FF0000"/>
        </w:rPr>
        <w:t>EMERGENCY RESPONSE</w:t>
      </w:r>
      <w:r>
        <w:t xml:space="preserve">: During an emergency response, the Captain of HP–1 will evaluate the nature of the emergency. Unless there is an eminent threat of injury or death related to the response, the Captain will ensure that the responding with vessel will not leave a </w:t>
      </w:r>
      <w:r w:rsidR="00462D7D">
        <w:t xml:space="preserve">potentially </w:t>
      </w:r>
      <w:r>
        <w:t>damaging wake.</w:t>
      </w:r>
    </w:p>
    <w:p w14:paraId="6A71AEF0" w14:textId="26A09829" w:rsidR="002C76A5" w:rsidRDefault="000A2397" w:rsidP="002C76A5">
      <w:pPr>
        <w:pStyle w:val="PolicyA"/>
      </w:pPr>
      <w:r>
        <w:lastRenderedPageBreak/>
        <w:t xml:space="preserve">GROUNDED VESSELS: </w:t>
      </w:r>
      <w:r w:rsidR="00462D7D">
        <w:t>POHP crews shall not use any Port of Olympia vessel to pull a grounded vessel free from its grounding.</w:t>
      </w:r>
    </w:p>
    <w:p w14:paraId="11DFF235" w14:textId="77777777" w:rsidR="003E4626" w:rsidRDefault="003E4626" w:rsidP="002D2C60">
      <w:pPr>
        <w:pStyle w:val="List1"/>
        <w:numPr>
          <w:ilvl w:val="0"/>
          <w:numId w:val="10"/>
        </w:numPr>
      </w:pPr>
      <w:r>
        <w:t>POHP crews may use the LRB to remove the occupants of a grounded vessel to a safe location, if the safety and well-being of those occupants warrants their transfer.</w:t>
      </w:r>
    </w:p>
    <w:p w14:paraId="05456C5A" w14:textId="3BE3D8DA" w:rsidR="003E4626" w:rsidRDefault="003E4626" w:rsidP="002D2C60">
      <w:pPr>
        <w:pStyle w:val="List1"/>
      </w:pPr>
      <w:r>
        <w:t>Before leaving an occupied, grounded vessel, POHP crews should:</w:t>
      </w:r>
    </w:p>
    <w:p w14:paraId="227BCC88" w14:textId="12D864AC" w:rsidR="000A2397" w:rsidRDefault="003E4626" w:rsidP="003E4626">
      <w:pPr>
        <w:pStyle w:val="Lista"/>
        <w:numPr>
          <w:ilvl w:val="0"/>
          <w:numId w:val="8"/>
        </w:numPr>
      </w:pPr>
      <w:r>
        <w:t>E</w:t>
      </w:r>
      <w:r w:rsidR="000A2397">
        <w:t>nsure the safety and well-being of those aboard a grounded vessel.</w:t>
      </w:r>
    </w:p>
    <w:p w14:paraId="79FA158A" w14:textId="138D4DD4" w:rsidR="000A2397" w:rsidRDefault="003E4626" w:rsidP="003E4626">
      <w:pPr>
        <w:pStyle w:val="Lista"/>
        <w:numPr>
          <w:ilvl w:val="0"/>
          <w:numId w:val="8"/>
        </w:numPr>
      </w:pPr>
      <w:r>
        <w:t>Advise occupants of a grounded vessel to don PFDs and remain with their vessel until tidal waters free the vessel.</w:t>
      </w:r>
    </w:p>
    <w:p w14:paraId="120A7E7B" w14:textId="076AA445" w:rsidR="003E4626" w:rsidRDefault="003E4626" w:rsidP="003E4626">
      <w:pPr>
        <w:pStyle w:val="Lista"/>
        <w:numPr>
          <w:ilvl w:val="0"/>
          <w:numId w:val="8"/>
        </w:numPr>
      </w:pPr>
      <w:r>
        <w:t>Ensure that the occupant(s) of a grounded vessel have a functional means of communication and a supply of water.</w:t>
      </w:r>
    </w:p>
    <w:p w14:paraId="365617B2" w14:textId="77777777" w:rsidR="002D2C60" w:rsidRDefault="00462809" w:rsidP="00462809">
      <w:pPr>
        <w:pStyle w:val="PolicyA"/>
      </w:pPr>
      <w:r>
        <w:t>IN-WATER OPERATIONS: When persons are in the water and in proximity to HP – 1, the vessel outdrive shall remain in neutral to avoid</w:t>
      </w:r>
      <w:r w:rsidR="002D2C60">
        <w:t xml:space="preserve"> striking the person(s) with the propeller.</w:t>
      </w:r>
    </w:p>
    <w:p w14:paraId="2C22F2D8" w14:textId="073B26B7" w:rsidR="002D2C60" w:rsidRDefault="002D2C60" w:rsidP="002D2C60">
      <w:pPr>
        <w:pStyle w:val="List1"/>
        <w:numPr>
          <w:ilvl w:val="0"/>
          <w:numId w:val="11"/>
        </w:numPr>
      </w:pPr>
      <w:r>
        <w:t>The HP – 1 outdrive should remain in neutral any time crewmembers are working from the aft swim step.</w:t>
      </w:r>
    </w:p>
    <w:p w14:paraId="0B95ABAD" w14:textId="16EE57AA" w:rsidR="00462809" w:rsidRDefault="002D2C60" w:rsidP="002D2C60">
      <w:pPr>
        <w:pStyle w:val="List1"/>
        <w:numPr>
          <w:ilvl w:val="0"/>
          <w:numId w:val="11"/>
        </w:numPr>
      </w:pPr>
      <w:r>
        <w:t>Whenever crewmembers are working from the aft swim step, another crew member must be in constant communication with the helm.</w:t>
      </w:r>
    </w:p>
    <w:p w14:paraId="16AEE80E" w14:textId="563B7540" w:rsidR="006E631A" w:rsidRPr="006E631A" w:rsidRDefault="006E631A" w:rsidP="006E631A">
      <w:pPr>
        <w:pStyle w:val="PolicyA"/>
      </w:pPr>
      <w:r w:rsidRPr="006E631A">
        <w:t xml:space="preserve">POLICY DEVIATION: In </w:t>
      </w:r>
      <w:r>
        <w:t>certain emergency situations</w:t>
      </w:r>
      <w:r w:rsidRPr="006E631A">
        <w:t xml:space="preserve">, circumstances may warrant deviation from established </w:t>
      </w:r>
      <w:r>
        <w:t>POHP</w:t>
      </w:r>
      <w:r w:rsidRPr="006E631A">
        <w:t xml:space="preserve"> Policies.  </w:t>
      </w:r>
      <w:r>
        <w:t>In this event</w:t>
      </w:r>
      <w:r w:rsidRPr="006E631A">
        <w:t xml:space="preserve">, the Captain will note in the patrol log </w:t>
      </w:r>
      <w:r>
        <w:t>the circumstances, factors considered, and decisions</w:t>
      </w:r>
      <w:r w:rsidRPr="006E631A">
        <w:t xml:space="preserve"> leading to the deviation of policy.  Additionally, </w:t>
      </w:r>
      <w:r w:rsidR="00BB0C2C">
        <w:t>the Captain</w:t>
      </w:r>
      <w:r w:rsidRPr="006E631A">
        <w:t xml:space="preserve"> shall notify a </w:t>
      </w:r>
      <w:r w:rsidR="00BB0C2C">
        <w:t xml:space="preserve">POHP </w:t>
      </w:r>
      <w:r w:rsidRPr="006E631A">
        <w:t>Comman</w:t>
      </w:r>
      <w:r w:rsidR="00BB0C2C">
        <w:t>der at the earliest opportunity.</w:t>
      </w:r>
    </w:p>
    <w:sectPr w:rsidR="006E631A" w:rsidRPr="006E631A" w:rsidSect="008F62B5">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96A0" w14:textId="77777777" w:rsidR="006E631A" w:rsidRDefault="006E631A" w:rsidP="007D7CBC">
      <w:pPr>
        <w:spacing w:after="0"/>
      </w:pPr>
      <w:r>
        <w:separator/>
      </w:r>
    </w:p>
  </w:endnote>
  <w:endnote w:type="continuationSeparator" w:id="0">
    <w:p w14:paraId="11043F82" w14:textId="77777777" w:rsidR="006E631A" w:rsidRDefault="006E631A" w:rsidP="007D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8828" w14:textId="77777777" w:rsidR="006E631A" w:rsidRDefault="006E631A" w:rsidP="00F66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237D4" w14:textId="77777777" w:rsidR="006E631A" w:rsidRDefault="006E631A" w:rsidP="007D7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512EE" w14:textId="77777777" w:rsidR="006E631A" w:rsidRPr="007D7CBC" w:rsidRDefault="006E631A" w:rsidP="007D7CBC">
    <w:pPr>
      <w:pStyle w:val="Footer"/>
      <w:framePr w:wrap="around" w:vAnchor="text" w:hAnchor="page" w:x="11053" w:y="5"/>
      <w:spacing w:before="40"/>
      <w:rPr>
        <w:rStyle w:val="PageNumber"/>
        <w:i/>
        <w:sz w:val="22"/>
        <w:szCs w:val="22"/>
      </w:rPr>
    </w:pPr>
    <w:r w:rsidRPr="007D7CBC">
      <w:rPr>
        <w:rStyle w:val="PageNumber"/>
        <w:i/>
        <w:sz w:val="22"/>
        <w:szCs w:val="22"/>
      </w:rPr>
      <w:fldChar w:fldCharType="begin"/>
    </w:r>
    <w:r w:rsidRPr="007D7CBC">
      <w:rPr>
        <w:rStyle w:val="PageNumber"/>
        <w:i/>
        <w:sz w:val="22"/>
        <w:szCs w:val="22"/>
      </w:rPr>
      <w:instrText xml:space="preserve">PAGE  </w:instrText>
    </w:r>
    <w:r w:rsidRPr="007D7CBC">
      <w:rPr>
        <w:rStyle w:val="PageNumber"/>
        <w:i/>
        <w:sz w:val="22"/>
        <w:szCs w:val="22"/>
      </w:rPr>
      <w:fldChar w:fldCharType="separate"/>
    </w:r>
    <w:r w:rsidR="00BF1D7A">
      <w:rPr>
        <w:rStyle w:val="PageNumber"/>
        <w:i/>
        <w:noProof/>
        <w:sz w:val="22"/>
        <w:szCs w:val="22"/>
      </w:rPr>
      <w:t>1</w:t>
    </w:r>
    <w:r w:rsidRPr="007D7CBC">
      <w:rPr>
        <w:rStyle w:val="PageNumber"/>
        <w:i/>
        <w:sz w:val="22"/>
        <w:szCs w:val="22"/>
      </w:rPr>
      <w:fldChar w:fldCharType="end"/>
    </w:r>
  </w:p>
  <w:p w14:paraId="32D3FE58" w14:textId="77777777" w:rsidR="006E631A" w:rsidRPr="007D7CBC" w:rsidRDefault="006E631A" w:rsidP="007D7CBC">
    <w:pPr>
      <w:pStyle w:val="Footer"/>
      <w:pBdr>
        <w:top w:val="single" w:sz="6" w:space="1" w:color="auto"/>
      </w:pBdr>
      <w:tabs>
        <w:tab w:val="clear" w:pos="4320"/>
        <w:tab w:val="clear" w:pos="8640"/>
        <w:tab w:val="right" w:pos="9810"/>
      </w:tabs>
      <w:ind w:right="360"/>
      <w:rPr>
        <w:i/>
        <w:sz w:val="22"/>
        <w:szCs w:val="22"/>
      </w:rPr>
    </w:pPr>
    <w:r>
      <w:rPr>
        <w:i/>
        <w:sz w:val="22"/>
        <w:szCs w:val="22"/>
      </w:rPr>
      <w:t>Port of Olympia Harbor Patrol | Policy 2.2</w:t>
    </w:r>
    <w:r w:rsidRPr="007D7CBC">
      <w:rPr>
        <w:i/>
        <w:sz w:val="22"/>
        <w:szCs w:val="22"/>
      </w:rPr>
      <w:tab/>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2B5AD" w14:textId="77777777" w:rsidR="006E631A" w:rsidRDefault="006E631A" w:rsidP="007D7CBC">
      <w:pPr>
        <w:spacing w:after="0"/>
      </w:pPr>
      <w:r>
        <w:separator/>
      </w:r>
    </w:p>
  </w:footnote>
  <w:footnote w:type="continuationSeparator" w:id="0">
    <w:p w14:paraId="6C080280" w14:textId="77777777" w:rsidR="006E631A" w:rsidRDefault="006E631A" w:rsidP="007D7CB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4B8"/>
    <w:multiLevelType w:val="hybridMultilevel"/>
    <w:tmpl w:val="A00A3E70"/>
    <w:lvl w:ilvl="0" w:tplc="EDF8E2A2">
      <w:start w:val="1"/>
      <w:numFmt w:val="decimal"/>
      <w:pStyle w:val="Commentnumbe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3F02"/>
    <w:multiLevelType w:val="hybridMultilevel"/>
    <w:tmpl w:val="93FA61DC"/>
    <w:lvl w:ilvl="0" w:tplc="B5B20F74">
      <w:start w:val="1"/>
      <w:numFmt w:val="lowerLetter"/>
      <w:pStyle w:val="Lista"/>
      <w:lvlText w:val="%1)"/>
      <w:lvlJc w:val="left"/>
      <w:pPr>
        <w:tabs>
          <w:tab w:val="num" w:pos="1152"/>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26FAE"/>
    <w:multiLevelType w:val="hybridMultilevel"/>
    <w:tmpl w:val="8E2A58EE"/>
    <w:lvl w:ilvl="0" w:tplc="B9245310">
      <w:start w:val="1"/>
      <w:numFmt w:val="upperLetter"/>
      <w:pStyle w:val="Commentlt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F5006"/>
    <w:multiLevelType w:val="hybridMultilevel"/>
    <w:tmpl w:val="3FAE715A"/>
    <w:lvl w:ilvl="0" w:tplc="823A6A96">
      <w:start w:val="1"/>
      <w:numFmt w:val="decimal"/>
      <w:pStyle w:val="List1"/>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06A31"/>
    <w:multiLevelType w:val="hybridMultilevel"/>
    <w:tmpl w:val="B0E61B3E"/>
    <w:lvl w:ilvl="0" w:tplc="80B64006">
      <w:start w:val="1"/>
      <w:numFmt w:val="upperLetter"/>
      <w:pStyle w:val="PolicyA"/>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num>
  <w:num w:numId="7">
    <w:abstractNumId w:val="3"/>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B9"/>
    <w:rsid w:val="00020DC9"/>
    <w:rsid w:val="000A09EB"/>
    <w:rsid w:val="000A2397"/>
    <w:rsid w:val="001141CB"/>
    <w:rsid w:val="001673E5"/>
    <w:rsid w:val="00184FB4"/>
    <w:rsid w:val="002C264D"/>
    <w:rsid w:val="002C76A5"/>
    <w:rsid w:val="002D2C60"/>
    <w:rsid w:val="0036322D"/>
    <w:rsid w:val="00374680"/>
    <w:rsid w:val="003C7CB0"/>
    <w:rsid w:val="003E4626"/>
    <w:rsid w:val="00462809"/>
    <w:rsid w:val="00462D7D"/>
    <w:rsid w:val="004F1CE9"/>
    <w:rsid w:val="0053515E"/>
    <w:rsid w:val="005A446E"/>
    <w:rsid w:val="005C7945"/>
    <w:rsid w:val="006025D7"/>
    <w:rsid w:val="006130AA"/>
    <w:rsid w:val="006C0265"/>
    <w:rsid w:val="006E631A"/>
    <w:rsid w:val="00732BCA"/>
    <w:rsid w:val="007672B9"/>
    <w:rsid w:val="007D7CBC"/>
    <w:rsid w:val="008079F7"/>
    <w:rsid w:val="008844F0"/>
    <w:rsid w:val="008B250C"/>
    <w:rsid w:val="008F62B5"/>
    <w:rsid w:val="00993942"/>
    <w:rsid w:val="009D0888"/>
    <w:rsid w:val="00A4211C"/>
    <w:rsid w:val="00A43406"/>
    <w:rsid w:val="00A47512"/>
    <w:rsid w:val="00B55508"/>
    <w:rsid w:val="00B65D87"/>
    <w:rsid w:val="00BB0C2C"/>
    <w:rsid w:val="00BF1D7A"/>
    <w:rsid w:val="00C04214"/>
    <w:rsid w:val="00CA6836"/>
    <w:rsid w:val="00D51ADF"/>
    <w:rsid w:val="00DB0FBB"/>
    <w:rsid w:val="00E1171A"/>
    <w:rsid w:val="00F0660E"/>
    <w:rsid w:val="00F6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C7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0265"/>
    <w:pPr>
      <w:spacing w:after="120"/>
    </w:pPr>
    <w:rPr>
      <w:rFonts w:ascii="Candara" w:hAnsi="Candara"/>
    </w:rPr>
  </w:style>
  <w:style w:type="paragraph" w:styleId="Heading1">
    <w:name w:val="heading 1"/>
    <w:basedOn w:val="NoSpacing"/>
    <w:next w:val="Normal"/>
    <w:link w:val="Heading1Char"/>
    <w:uiPriority w:val="9"/>
    <w:qFormat/>
    <w:rsid w:val="005A446E"/>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6C0265"/>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2C264D"/>
    <w:pPr>
      <w:outlineLvl w:val="2"/>
    </w:pPr>
    <w:rPr>
      <w:caps/>
      <w:sz w:val="36"/>
      <w:szCs w:val="36"/>
    </w:rPr>
  </w:style>
  <w:style w:type="paragraph" w:styleId="Heading4">
    <w:name w:val="heading 4"/>
    <w:basedOn w:val="Heading3"/>
    <w:next w:val="Normal"/>
    <w:link w:val="Heading4Char"/>
    <w:uiPriority w:val="9"/>
    <w:unhideWhenUsed/>
    <w:qFormat/>
    <w:rsid w:val="002C264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E1171A"/>
    <w:pPr>
      <w:widowControl w:val="0"/>
      <w:numPr>
        <w:numId w:val="1"/>
      </w:numPr>
    </w:pPr>
  </w:style>
  <w:style w:type="paragraph" w:customStyle="1" w:styleId="Commentltr">
    <w:name w:val="Comment ltr"/>
    <w:basedOn w:val="Normal"/>
    <w:rsid w:val="00E1171A"/>
    <w:pPr>
      <w:numPr>
        <w:numId w:val="2"/>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2B5"/>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A446E"/>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6C0265"/>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F0660E"/>
    <w:pPr>
      <w:numPr>
        <w:numId w:val="3"/>
      </w:numPr>
      <w:spacing w:before="240"/>
      <w:contextualSpacing w:val="0"/>
    </w:pPr>
  </w:style>
  <w:style w:type="paragraph" w:customStyle="1" w:styleId="List1">
    <w:name w:val="List 1"/>
    <w:basedOn w:val="ListParagraph"/>
    <w:qFormat/>
    <w:rsid w:val="00A47512"/>
    <w:pPr>
      <w:numPr>
        <w:numId w:val="9"/>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character" w:customStyle="1" w:styleId="Heading3Char">
    <w:name w:val="Heading 3 Char"/>
    <w:basedOn w:val="DefaultParagraphFont"/>
    <w:link w:val="Heading3"/>
    <w:uiPriority w:val="9"/>
    <w:rsid w:val="002C264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2C264D"/>
    <w:rPr>
      <w:rFonts w:asciiTheme="majorHAnsi" w:hAnsiTheme="majorHAnsi"/>
      <w:b/>
      <w:bCs/>
      <w:caps/>
      <w:spacing w:val="20"/>
      <w:sz w:val="32"/>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0265"/>
    <w:pPr>
      <w:spacing w:after="120"/>
    </w:pPr>
    <w:rPr>
      <w:rFonts w:ascii="Candara" w:hAnsi="Candara"/>
    </w:rPr>
  </w:style>
  <w:style w:type="paragraph" w:styleId="Heading1">
    <w:name w:val="heading 1"/>
    <w:basedOn w:val="NoSpacing"/>
    <w:next w:val="Normal"/>
    <w:link w:val="Heading1Char"/>
    <w:uiPriority w:val="9"/>
    <w:qFormat/>
    <w:rsid w:val="005A446E"/>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6C0265"/>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2C264D"/>
    <w:pPr>
      <w:outlineLvl w:val="2"/>
    </w:pPr>
    <w:rPr>
      <w:caps/>
      <w:sz w:val="36"/>
      <w:szCs w:val="36"/>
    </w:rPr>
  </w:style>
  <w:style w:type="paragraph" w:styleId="Heading4">
    <w:name w:val="heading 4"/>
    <w:basedOn w:val="Heading3"/>
    <w:next w:val="Normal"/>
    <w:link w:val="Heading4Char"/>
    <w:uiPriority w:val="9"/>
    <w:unhideWhenUsed/>
    <w:qFormat/>
    <w:rsid w:val="002C264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E1171A"/>
    <w:pPr>
      <w:widowControl w:val="0"/>
      <w:numPr>
        <w:numId w:val="1"/>
      </w:numPr>
    </w:pPr>
  </w:style>
  <w:style w:type="paragraph" w:customStyle="1" w:styleId="Commentltr">
    <w:name w:val="Comment ltr"/>
    <w:basedOn w:val="Normal"/>
    <w:rsid w:val="00E1171A"/>
    <w:pPr>
      <w:numPr>
        <w:numId w:val="2"/>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2B5"/>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A446E"/>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6C0265"/>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F0660E"/>
    <w:pPr>
      <w:numPr>
        <w:numId w:val="3"/>
      </w:numPr>
      <w:spacing w:before="240"/>
      <w:contextualSpacing w:val="0"/>
    </w:pPr>
  </w:style>
  <w:style w:type="paragraph" w:customStyle="1" w:styleId="List1">
    <w:name w:val="List 1"/>
    <w:basedOn w:val="ListParagraph"/>
    <w:qFormat/>
    <w:rsid w:val="00A47512"/>
    <w:pPr>
      <w:numPr>
        <w:numId w:val="9"/>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character" w:customStyle="1" w:styleId="Heading3Char">
    <w:name w:val="Heading 3 Char"/>
    <w:basedOn w:val="DefaultParagraphFont"/>
    <w:link w:val="Heading3"/>
    <w:uiPriority w:val="9"/>
    <w:rsid w:val="002C264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2C264D"/>
    <w:rPr>
      <w:rFonts w:asciiTheme="majorHAnsi" w:hAnsiTheme="majorHAnsi"/>
      <w:b/>
      <w:bCs/>
      <w:caps/>
      <w:spacing w:val="2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arsIMac:Library:Application%20Support:Microsoft:Office:User%20Templates:My%20Templates:POHP:Policy%20Tmplt_POH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Tmplt_POHP.dotx</Template>
  <TotalTime>57</TotalTime>
  <Pages>2</Pages>
  <Words>473</Words>
  <Characters>2697</Characters>
  <Application>Microsoft Macintosh Word</Application>
  <DocSecurity>0</DocSecurity>
  <Lines>22</Lines>
  <Paragraphs>6</Paragraphs>
  <ScaleCrop>false</ScaleCrop>
  <Company>Hook 'N Ladder Consulting</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Broman</dc:creator>
  <cp:keywords/>
  <dc:description/>
  <cp:lastModifiedBy>James Broman</cp:lastModifiedBy>
  <cp:revision>11</cp:revision>
  <cp:lastPrinted>2015-07-18T20:48:00Z</cp:lastPrinted>
  <dcterms:created xsi:type="dcterms:W3CDTF">2015-07-17T22:27:00Z</dcterms:created>
  <dcterms:modified xsi:type="dcterms:W3CDTF">2015-07-18T20:56:00Z</dcterms:modified>
</cp:coreProperties>
</file>